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02540" w14:textId="77777777" w:rsidR="00E11693" w:rsidRPr="00E11693" w:rsidRDefault="00E11693" w:rsidP="00E1169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11693"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14:paraId="0CE1FFC4" w14:textId="77777777" w:rsidR="00E11693" w:rsidRPr="00E11693" w:rsidRDefault="00E11693" w:rsidP="00E11693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11693">
        <w:rPr>
          <w:rFonts w:ascii="Times New Roman" w:eastAsia="Times New Roman" w:hAnsi="Times New Roman" w:cs="Times New Roman"/>
          <w:b/>
          <w:sz w:val="40"/>
          <w:szCs w:val="40"/>
        </w:rPr>
        <w:t>о профсоюзном кружке</w:t>
      </w:r>
    </w:p>
    <w:p w14:paraId="551DAAD0" w14:textId="77777777" w:rsidR="00E11693" w:rsidRPr="00390170" w:rsidRDefault="00E11693" w:rsidP="00E1169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170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14:paraId="6E2ED8A2" w14:textId="77777777" w:rsidR="00E11693" w:rsidRDefault="00E11693" w:rsidP="00E11693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639AE59" w14:textId="77777777" w:rsidR="00E11693" w:rsidRPr="00F0299E" w:rsidRDefault="00E11693" w:rsidP="00E1169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0299E">
        <w:rPr>
          <w:rFonts w:ascii="Times New Roman" w:eastAsia="Times New Roman" w:hAnsi="Times New Roman" w:cs="Times New Roman"/>
          <w:sz w:val="28"/>
          <w:szCs w:val="28"/>
        </w:rPr>
        <w:t>Профсоюзный кружок – объединение единомышленников, призванное вести работу среди работников школы – членов Профсоюза, по уставной, правовой, зако</w:t>
      </w:r>
      <w:r>
        <w:rPr>
          <w:rFonts w:ascii="Times New Roman" w:eastAsia="Times New Roman" w:hAnsi="Times New Roman" w:cs="Times New Roman"/>
          <w:sz w:val="28"/>
          <w:szCs w:val="28"/>
        </w:rPr>
        <w:t>нодательной деятельности.</w:t>
      </w:r>
    </w:p>
    <w:p w14:paraId="3DE24A99" w14:textId="77777777" w:rsidR="00E11693" w:rsidRPr="00F0299E" w:rsidRDefault="00E11693" w:rsidP="00E1169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0299E">
        <w:rPr>
          <w:rFonts w:ascii="Times New Roman" w:eastAsia="Times New Roman" w:hAnsi="Times New Roman" w:cs="Times New Roman"/>
          <w:sz w:val="28"/>
          <w:szCs w:val="28"/>
        </w:rPr>
        <w:t>Деятельность кружка направлена на рост правовой грамотности членов Профсоюза; на углубленное изучение трудового законодательства, а также на мотивац</w:t>
      </w:r>
      <w:r>
        <w:rPr>
          <w:rFonts w:ascii="Times New Roman" w:eastAsia="Times New Roman" w:hAnsi="Times New Roman" w:cs="Times New Roman"/>
          <w:sz w:val="28"/>
          <w:szCs w:val="28"/>
        </w:rPr>
        <w:t>ию профсоюзного членства.</w:t>
      </w:r>
    </w:p>
    <w:p w14:paraId="2D54A740" w14:textId="77777777" w:rsidR="00E11693" w:rsidRPr="00F0299E" w:rsidRDefault="00E11693" w:rsidP="00E1169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0299E">
        <w:rPr>
          <w:rFonts w:ascii="Times New Roman" w:eastAsia="Times New Roman" w:hAnsi="Times New Roman" w:cs="Times New Roman"/>
          <w:sz w:val="28"/>
          <w:szCs w:val="28"/>
        </w:rPr>
        <w:t>Кружки оказывают практическую помощь первичным профсоюзным организациям в пропаган</w:t>
      </w:r>
      <w:r>
        <w:rPr>
          <w:rFonts w:ascii="Times New Roman" w:eastAsia="Times New Roman" w:hAnsi="Times New Roman" w:cs="Times New Roman"/>
          <w:sz w:val="28"/>
          <w:szCs w:val="28"/>
        </w:rPr>
        <w:t>де профсоюзного движения.</w:t>
      </w:r>
    </w:p>
    <w:p w14:paraId="23A109A9" w14:textId="77777777" w:rsidR="00E11693" w:rsidRPr="00390170" w:rsidRDefault="00E11693" w:rsidP="00E1169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0299E">
        <w:rPr>
          <w:rFonts w:ascii="Times New Roman" w:eastAsia="Times New Roman" w:hAnsi="Times New Roman" w:cs="Times New Roman"/>
          <w:sz w:val="28"/>
          <w:szCs w:val="28"/>
        </w:rPr>
        <w:t>Учебная работа кружка тесно связана с жизнью коллектива.</w:t>
      </w:r>
      <w:r w:rsidRPr="00F0299E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3FC4FD7" w14:textId="77777777" w:rsidR="00E11693" w:rsidRPr="00F0299E" w:rsidRDefault="00E11693" w:rsidP="00E11693">
      <w:pPr>
        <w:pStyle w:val="a3"/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0299E">
        <w:rPr>
          <w:rFonts w:ascii="Times New Roman" w:eastAsia="Times New Roman" w:hAnsi="Times New Roman" w:cs="Times New Roman"/>
          <w:b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299E">
        <w:rPr>
          <w:rFonts w:ascii="Times New Roman" w:eastAsia="Times New Roman" w:hAnsi="Times New Roman" w:cs="Times New Roman"/>
          <w:b/>
          <w:sz w:val="28"/>
          <w:szCs w:val="28"/>
        </w:rPr>
        <w:t>ПОРЯДОК СОЗДАНИЯ  И  РУКОВОДСТВО РАБОТОЙ КРУЖКА.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18FD4D5" w14:textId="77777777" w:rsidR="00E11693" w:rsidRPr="00F0299E" w:rsidRDefault="00E11693" w:rsidP="00E116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0299E">
        <w:rPr>
          <w:rFonts w:ascii="Times New Roman" w:eastAsia="Times New Roman" w:hAnsi="Times New Roman" w:cs="Times New Roman"/>
          <w:sz w:val="28"/>
          <w:szCs w:val="28"/>
        </w:rPr>
        <w:t xml:space="preserve"> Кружок создается первичными профсоюзными организациями и имеет не мен</w:t>
      </w:r>
      <w:r>
        <w:rPr>
          <w:rFonts w:ascii="Times New Roman" w:eastAsia="Times New Roman" w:hAnsi="Times New Roman" w:cs="Times New Roman"/>
          <w:sz w:val="28"/>
          <w:szCs w:val="28"/>
        </w:rPr>
        <w:t>ее 5 слушателей.</w:t>
      </w:r>
    </w:p>
    <w:p w14:paraId="75E4AE3E" w14:textId="77777777" w:rsidR="00E11693" w:rsidRPr="00F0299E" w:rsidRDefault="00E11693" w:rsidP="00E116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0299E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Pr="00F0299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непосредственно руководителем кружка на основании методических материалов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Профсоюза. </w:t>
      </w:r>
    </w:p>
    <w:p w14:paraId="60FD6992" w14:textId="77777777" w:rsidR="00E11693" w:rsidRPr="00F0299E" w:rsidRDefault="00E11693" w:rsidP="00E1169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несёт ответственность  за достоверность излагаемого материала, касающегося Законов РФ, ЧР, других нормативных актов. Не допускается их искажение или неверная трактовка членами кружка.    </w:t>
      </w:r>
    </w:p>
    <w:p w14:paraId="74C7F95A" w14:textId="77777777" w:rsidR="00E11693" w:rsidRPr="006E3A21" w:rsidRDefault="00E11693" w:rsidP="00E11693">
      <w:pPr>
        <w:pStyle w:val="a3"/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6E3A21">
        <w:rPr>
          <w:rFonts w:ascii="Times New Roman" w:eastAsia="Times New Roman" w:hAnsi="Times New Roman" w:cs="Times New Roman"/>
          <w:sz w:val="28"/>
          <w:szCs w:val="28"/>
        </w:rPr>
        <w:t>Первичная профсоюзная организация может дать руководителям кружков согласие на обучение и среди не членов Профсоюза.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</w:r>
      <w:r w:rsidRPr="006E3A21">
        <w:rPr>
          <w:rFonts w:ascii="Times New Roman" w:eastAsia="Times New Roman" w:hAnsi="Times New Roman" w:cs="Times New Roman"/>
          <w:b/>
          <w:sz w:val="28"/>
          <w:szCs w:val="28"/>
        </w:rPr>
        <w:t>III.СОДЕРЖАНИЕ РАБОТЫ.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  <w:t>Содержание работы профсоюзного кружка строится по направлениям: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  <w:t>    1.Обучение актива.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  <w:t>    2.Подготовка методических материалов.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  <w:t>    3.Заседания круглых столов, деловые встречи, деловые игры.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  <w:t>    4.Практические занятия.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  <w:t>    5.Анкетирование.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  <w:t>    6.Тестирование.</w:t>
      </w:r>
      <w:r w:rsidRPr="006E3A21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6B5E071" w14:textId="77777777" w:rsidR="00E11693" w:rsidRPr="00390170" w:rsidRDefault="00E11693" w:rsidP="00E11693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390170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A701482" w14:textId="77777777" w:rsidR="00E11693" w:rsidRPr="00390170" w:rsidRDefault="00E11693" w:rsidP="00E11693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390170">
        <w:rPr>
          <w:rFonts w:ascii="Times New Roman" w:eastAsia="Times New Roman" w:hAnsi="Times New Roman" w:cs="Times New Roman"/>
          <w:sz w:val="28"/>
          <w:szCs w:val="28"/>
        </w:rPr>
        <w:t>1.  Наличие плана работы.</w:t>
      </w:r>
    </w:p>
    <w:p w14:paraId="38CFA7AD" w14:textId="77777777" w:rsidR="00E11693" w:rsidRPr="00C44794" w:rsidRDefault="00E11693" w:rsidP="00E11693">
      <w:pPr>
        <w:pStyle w:val="a3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794">
        <w:rPr>
          <w:rFonts w:ascii="Times New Roman" w:eastAsia="Times New Roman" w:hAnsi="Times New Roman" w:cs="Times New Roman"/>
          <w:sz w:val="28"/>
          <w:szCs w:val="28"/>
        </w:rPr>
        <w:t xml:space="preserve"> Создание библиотечки методической и нормативно-правовой литературы</w:t>
      </w:r>
    </w:p>
    <w:p w14:paraId="116079C8" w14:textId="77777777" w:rsidR="00E11693" w:rsidRPr="00390170" w:rsidRDefault="00E11693" w:rsidP="00E11693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16FA3">
        <w:rPr>
          <w:rFonts w:ascii="Times New Roman" w:eastAsia="Times New Roman" w:hAnsi="Times New Roman" w:cs="Times New Roman"/>
          <w:b/>
          <w:sz w:val="28"/>
          <w:szCs w:val="28"/>
        </w:rPr>
        <w:t>Задачи профсоюзного кружка:</w:t>
      </w:r>
    </w:p>
    <w:p w14:paraId="3D2CB0A5" w14:textId="77777777" w:rsidR="00E11693" w:rsidRPr="00390170" w:rsidRDefault="00E11693" w:rsidP="00E1169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16FA3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B16FA3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B16FA3">
        <w:rPr>
          <w:rFonts w:ascii="Times New Roman" w:eastAsia="Times New Roman" w:hAnsi="Times New Roman" w:cs="Times New Roman"/>
          <w:b/>
          <w:i/>
          <w:sz w:val="28"/>
          <w:szCs w:val="28"/>
        </w:rPr>
        <w:t>распространение информации среди всех членов коллектива</w:t>
      </w:r>
    </w:p>
    <w:p w14:paraId="76816C40" w14:textId="77777777" w:rsidR="00E11693" w:rsidRPr="00B16FA3" w:rsidRDefault="00E11693" w:rsidP="00E1169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Symbol" w:eastAsia="Symbol" w:hAnsi="Symbol" w:cs="Symbol"/>
          <w:sz w:val="28"/>
          <w:szCs w:val="28"/>
        </w:rPr>
        <w:t></w:t>
      </w:r>
      <w:r w:rsidRPr="00B16FA3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B16FA3">
        <w:rPr>
          <w:rFonts w:ascii="Times New Roman" w:eastAsia="Times New Roman" w:hAnsi="Times New Roman" w:cs="Times New Roman"/>
          <w:b/>
          <w:i/>
          <w:sz w:val="28"/>
          <w:szCs w:val="28"/>
        </w:rPr>
        <w:t>разъяснение правовых нормативных актов</w:t>
      </w:r>
    </w:p>
    <w:p w14:paraId="5E22C9EF" w14:textId="77777777" w:rsidR="00E11693" w:rsidRPr="00B16FA3" w:rsidRDefault="00E11693" w:rsidP="00E11693">
      <w:pPr>
        <w:tabs>
          <w:tab w:val="num" w:pos="435"/>
        </w:tabs>
        <w:spacing w:after="0" w:line="240" w:lineRule="auto"/>
        <w:ind w:left="435" w:hanging="360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Symbol" w:eastAsia="Symbol" w:hAnsi="Symbol" w:cs="Symbol"/>
          <w:sz w:val="28"/>
          <w:szCs w:val="28"/>
        </w:rPr>
        <w:t></w:t>
      </w:r>
      <w:r w:rsidRPr="00B16FA3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B16FA3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повышение правовой грамотности членов профсоюза</w:t>
      </w:r>
    </w:p>
    <w:p w14:paraId="77A9CB3C" w14:textId="77777777" w:rsidR="00E11693" w:rsidRPr="00B16FA3" w:rsidRDefault="00E11693" w:rsidP="00E11693">
      <w:pPr>
        <w:tabs>
          <w:tab w:val="num" w:pos="435"/>
        </w:tabs>
        <w:spacing w:after="0" w:line="240" w:lineRule="auto"/>
        <w:ind w:left="435" w:hanging="360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Symbol" w:eastAsia="Symbol" w:hAnsi="Symbol" w:cs="Symbol"/>
          <w:sz w:val="28"/>
          <w:szCs w:val="28"/>
        </w:rPr>
        <w:t></w:t>
      </w:r>
      <w:r w:rsidRPr="00B16FA3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B16FA3">
        <w:rPr>
          <w:rFonts w:ascii="Times New Roman" w:eastAsia="Times New Roman" w:hAnsi="Times New Roman" w:cs="Times New Roman"/>
          <w:b/>
          <w:i/>
          <w:sz w:val="28"/>
          <w:szCs w:val="28"/>
        </w:rPr>
        <w:t>вовлечение в общественную работу большей части членов профсоюза</w:t>
      </w:r>
    </w:p>
    <w:p w14:paraId="47E6AED6" w14:textId="77777777" w:rsidR="00E11693" w:rsidRPr="00B16FA3" w:rsidRDefault="00E11693" w:rsidP="00E11693">
      <w:pPr>
        <w:tabs>
          <w:tab w:val="num" w:pos="435"/>
        </w:tabs>
        <w:spacing w:after="0" w:line="240" w:lineRule="auto"/>
        <w:ind w:left="435" w:hanging="360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Symbol" w:eastAsia="Symbol" w:hAnsi="Symbol" w:cs="Symbol"/>
          <w:sz w:val="28"/>
          <w:szCs w:val="28"/>
        </w:rPr>
        <w:t></w:t>
      </w:r>
      <w:r w:rsidRPr="00B16FA3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B16FA3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независимости мышления и активности членов профсоюза</w:t>
      </w:r>
    </w:p>
    <w:p w14:paraId="77CE3343" w14:textId="77777777" w:rsidR="00E11693" w:rsidRPr="00B16FA3" w:rsidRDefault="00E11693" w:rsidP="00E11693">
      <w:pPr>
        <w:tabs>
          <w:tab w:val="num" w:pos="435"/>
        </w:tabs>
        <w:spacing w:after="0" w:line="240" w:lineRule="auto"/>
        <w:ind w:left="435" w:hanging="360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Symbol" w:eastAsia="Symbol" w:hAnsi="Symbol" w:cs="Symbol"/>
          <w:sz w:val="28"/>
          <w:szCs w:val="28"/>
        </w:rPr>
        <w:t></w:t>
      </w:r>
      <w:r w:rsidRPr="00B16FA3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B16F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оказание практической помощи в решении проблемных ситуаций </w:t>
      </w:r>
    </w:p>
    <w:p w14:paraId="3C918448" w14:textId="77777777" w:rsidR="00E11693" w:rsidRPr="00B16FA3" w:rsidRDefault="00E11693" w:rsidP="00E1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358C8A36" w14:textId="77777777" w:rsidR="00E11693" w:rsidRPr="00B16FA3" w:rsidRDefault="00E11693" w:rsidP="00E1169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Times New Roman" w:eastAsia="Times New Roman" w:hAnsi="Times New Roman" w:cs="Times New Roman"/>
          <w:b/>
          <w:sz w:val="28"/>
          <w:szCs w:val="28"/>
        </w:rPr>
        <w:t>ПРИНЦИПЫ КРУЖКОВОЙ РАБОТЫ:</w:t>
      </w:r>
    </w:p>
    <w:p w14:paraId="6B9EFB1A" w14:textId="77777777" w:rsidR="00E11693" w:rsidRPr="00B16FA3" w:rsidRDefault="00E11693" w:rsidP="00E1169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Равенство и демократия.</w:t>
      </w:r>
      <w:r w:rsidRPr="00B16F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16FA3">
        <w:rPr>
          <w:rFonts w:ascii="Times New Roman" w:eastAsia="Times New Roman" w:hAnsi="Times New Roman" w:cs="Times New Roman"/>
          <w:sz w:val="28"/>
          <w:szCs w:val="28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14:paraId="4D140B35" w14:textId="77777777" w:rsidR="00E11693" w:rsidRPr="00B16FA3" w:rsidRDefault="00E11693" w:rsidP="00E1169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Опыт и сотрудничество</w:t>
      </w:r>
      <w:r w:rsidRPr="00B16F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16FA3">
        <w:rPr>
          <w:rFonts w:ascii="Times New Roman" w:eastAsia="Times New Roman" w:hAnsi="Times New Roman" w:cs="Times New Roman"/>
          <w:sz w:val="28"/>
          <w:szCs w:val="28"/>
        </w:rPr>
        <w:t xml:space="preserve"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 </w:t>
      </w:r>
    </w:p>
    <w:p w14:paraId="14FEC659" w14:textId="77777777" w:rsidR="00E11693" w:rsidRPr="00B16FA3" w:rsidRDefault="00E11693" w:rsidP="00E1169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16F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Свобода и право ставить собственные задачи</w:t>
      </w:r>
      <w:r w:rsidRPr="00B16F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16FA3"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 </w:t>
      </w:r>
    </w:p>
    <w:p w14:paraId="0D0C12DC" w14:textId="77777777" w:rsidR="00426C60" w:rsidRDefault="00E11693" w:rsidP="00E11693">
      <w:r w:rsidRPr="00B16F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Преемственность, планирование и активное участие</w:t>
      </w:r>
      <w:r w:rsidRPr="00B16F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B16FA3">
        <w:rPr>
          <w:rFonts w:ascii="Times New Roman" w:eastAsia="Times New Roman" w:hAnsi="Times New Roman" w:cs="Times New Roman"/>
          <w:sz w:val="28"/>
          <w:szCs w:val="28"/>
        </w:rPr>
        <w:t>Преемственность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смогут разделять ответственность не действуя, не</w:t>
      </w:r>
    </w:p>
    <w:sectPr w:rsidR="00426C60" w:rsidSect="00533368">
      <w:pgSz w:w="11906" w:h="16838" w:code="9"/>
      <w:pgMar w:top="1134" w:right="850" w:bottom="1134" w:left="1276" w:header="709" w:footer="709" w:gutter="0"/>
      <w:pgBorders w:offsetFrom="page">
        <w:top w:val="weavingAngles" w:sz="9" w:space="24" w:color="00B050"/>
        <w:left w:val="weavingAngles" w:sz="9" w:space="24" w:color="00B050"/>
        <w:bottom w:val="weavingAngles" w:sz="9" w:space="24" w:color="00B050"/>
        <w:right w:val="weavingAngles" w:sz="9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AB7"/>
    <w:multiLevelType w:val="hybridMultilevel"/>
    <w:tmpl w:val="AEB84706"/>
    <w:lvl w:ilvl="0" w:tplc="5B6E0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473C"/>
    <w:multiLevelType w:val="hybridMultilevel"/>
    <w:tmpl w:val="13C6E53E"/>
    <w:lvl w:ilvl="0" w:tplc="782217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9579E"/>
    <w:multiLevelType w:val="hybridMultilevel"/>
    <w:tmpl w:val="18688D6E"/>
    <w:lvl w:ilvl="0" w:tplc="4F606DBA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10BD4"/>
    <w:multiLevelType w:val="hybridMultilevel"/>
    <w:tmpl w:val="12F81390"/>
    <w:lvl w:ilvl="0" w:tplc="C234F2D2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BB9438B"/>
    <w:multiLevelType w:val="hybridMultilevel"/>
    <w:tmpl w:val="DF36B902"/>
    <w:lvl w:ilvl="0" w:tplc="F4260DE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93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21EF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26A3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5327C"/>
    <w:rsid w:val="004701FB"/>
    <w:rsid w:val="00472F83"/>
    <w:rsid w:val="00480C06"/>
    <w:rsid w:val="00482926"/>
    <w:rsid w:val="00485690"/>
    <w:rsid w:val="00490CA4"/>
    <w:rsid w:val="004934B6"/>
    <w:rsid w:val="004938A1"/>
    <w:rsid w:val="00497B13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33368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3A21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510D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02556"/>
    <w:rsid w:val="00E10937"/>
    <w:rsid w:val="00E11693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13E8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43EE"/>
  <w15:docId w15:val="{B6F70241-E611-4B46-AF6B-6D2DFE0D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</dc:creator>
  <cp:keywords/>
  <cp:lastModifiedBy>школа</cp:lastModifiedBy>
  <cp:revision>2</cp:revision>
  <dcterms:created xsi:type="dcterms:W3CDTF">2023-10-21T09:25:00Z</dcterms:created>
  <dcterms:modified xsi:type="dcterms:W3CDTF">2023-10-21T09:25:00Z</dcterms:modified>
</cp:coreProperties>
</file>