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F99" w:rsidRDefault="00735F99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88710" cy="8504802"/>
            <wp:effectExtent l="0" t="0" r="2540" b="0"/>
            <wp:docPr id="1" name="Рисунок 1" descr="C:\Users\G\Desktop\поло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полож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99" w:rsidRDefault="00735F99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F99" w:rsidRDefault="00735F99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обеспечению безопасности </w:t>
      </w:r>
      <w:proofErr w:type="gramStart"/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организации образовательного процесса.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Оценка качества образования</w:t>
      </w: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 нормативным требованиям, социальным и личностным ожиданиям.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Внутренняя система оценки качества образования</w:t>
      </w: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целостная система диагностических и оценочных процедур, реализуемых  в ОУ, а также 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Измерение</w:t>
      </w: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оценка уровня образовательных достижений с помощью контрольных измерительных материалов в стандартизированной форме, содержание которых соответствует реализуемым образовательным программам.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Критерий</w:t>
      </w: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признак, на основании которого производится оценка, классификация оцениваемого объекта.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Мониторинг</w:t>
      </w: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Экспертиза</w:t>
      </w: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 Оценка качества образования осуществляется посредством:</w:t>
      </w:r>
    </w:p>
    <w:p w:rsidR="007952B6" w:rsidRPr="007952B6" w:rsidRDefault="007952B6" w:rsidP="005548D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Лицензирования;</w:t>
      </w:r>
    </w:p>
    <w:p w:rsidR="007952B6" w:rsidRPr="007952B6" w:rsidRDefault="007952B6" w:rsidP="005548D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Аккредитации;</w:t>
      </w:r>
    </w:p>
    <w:p w:rsidR="007952B6" w:rsidRPr="007952B6" w:rsidRDefault="007952B6" w:rsidP="005548D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(итоговой) аттестации выпускников;</w:t>
      </w:r>
    </w:p>
    <w:p w:rsidR="007952B6" w:rsidRPr="007952B6" w:rsidRDefault="007952B6" w:rsidP="005548D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внутришкольного контроля;</w:t>
      </w:r>
    </w:p>
    <w:p w:rsidR="007952B6" w:rsidRPr="007952B6" w:rsidRDefault="007952B6" w:rsidP="005548D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Мониторинга качества образования.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 В качестве источников данных для оценки качества образования используются:</w:t>
      </w:r>
    </w:p>
    <w:p w:rsidR="007952B6" w:rsidRPr="007952B6" w:rsidRDefault="007952B6" w:rsidP="005548D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статистика;</w:t>
      </w:r>
    </w:p>
    <w:p w:rsidR="007952B6" w:rsidRPr="007952B6" w:rsidRDefault="007952B6" w:rsidP="005548D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и итоговая аттестация;</w:t>
      </w:r>
    </w:p>
    <w:p w:rsidR="007952B6" w:rsidRPr="007952B6" w:rsidRDefault="007952B6" w:rsidP="005548D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Мониторинговые исследования;</w:t>
      </w:r>
    </w:p>
    <w:p w:rsidR="007952B6" w:rsidRPr="007952B6" w:rsidRDefault="007952B6" w:rsidP="005548D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Социологические опросы;</w:t>
      </w:r>
    </w:p>
    <w:p w:rsidR="007952B6" w:rsidRPr="007952B6" w:rsidRDefault="007952B6" w:rsidP="005548D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Отчеты работников ОУ;</w:t>
      </w:r>
    </w:p>
    <w:p w:rsidR="007952B6" w:rsidRPr="007952B6" w:rsidRDefault="007952B6" w:rsidP="005548D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уроков и внеклассных мероприятий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2B6" w:rsidRPr="007952B6" w:rsidRDefault="007952B6" w:rsidP="005548D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val="en-US" w:eastAsia="ru-RU"/>
        </w:rPr>
        <w:t>II</w:t>
      </w:r>
      <w:r w:rsidRPr="007952B6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.Основные цели, задачи и принципы внутренней системы оценки качества образования.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2.1.Внутренняя система оценки качества образования ориентирована на решение следующих задач:</w:t>
      </w:r>
    </w:p>
    <w:p w:rsidR="007952B6" w:rsidRPr="007952B6" w:rsidRDefault="007952B6" w:rsidP="005548D5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Систематическое отслеживание и анализ состояния системы образования в ОУ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</w:t>
      </w:r>
    </w:p>
    <w:p w:rsidR="007952B6" w:rsidRPr="007952B6" w:rsidRDefault="007952B6" w:rsidP="005548D5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2.2.Цели внутренней системы оценки качества образования:</w:t>
      </w:r>
    </w:p>
    <w:p w:rsidR="007952B6" w:rsidRPr="007952B6" w:rsidRDefault="007952B6" w:rsidP="005548D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ОУ;</w:t>
      </w:r>
    </w:p>
    <w:p w:rsidR="007952B6" w:rsidRPr="007952B6" w:rsidRDefault="007952B6" w:rsidP="005548D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объективной информации о функционировании и развитии системы образования в ОУ, тенденциях его изменения и причинах, влияющих на его уровень;</w:t>
      </w:r>
    </w:p>
    <w:p w:rsidR="007952B6" w:rsidRPr="007952B6" w:rsidRDefault="007952B6" w:rsidP="005548D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Предоставления всем участникам образовательного процесса и общественной достоверной информации о качестве образования;</w:t>
      </w:r>
    </w:p>
    <w:p w:rsidR="007952B6" w:rsidRPr="007952B6" w:rsidRDefault="007952B6" w:rsidP="005548D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7952B6" w:rsidRPr="007952B6" w:rsidRDefault="007952B6" w:rsidP="005548D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Прогнозирование развития образовательной системы ОУ.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2.3.В основу ВСОКО положено следующие принципы: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Рефлексивности,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потенциала внутренней оценки, самооценки, самоанализа каждого педагога;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Взаимного дополнения оценочных процедур, установление между ними взаимосвязей и взаимозависимости;</w:t>
      </w:r>
    </w:p>
    <w:p w:rsidR="007952B6" w:rsidRPr="007952B6" w:rsidRDefault="007952B6" w:rsidP="005548D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морально-этических норм при проведении процедур оценки качества образования в ОУ.</w:t>
      </w:r>
    </w:p>
    <w:p w:rsidR="007952B6" w:rsidRPr="007952B6" w:rsidRDefault="007952B6" w:rsidP="005548D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val="en-US" w:eastAsia="ru-RU"/>
        </w:rPr>
        <w:t>III</w:t>
      </w:r>
      <w:r w:rsidRPr="007952B6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. Организационная и функциональная структура ВСОКО.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ОУ, педагогический совет, методические объединения учителей-предметников, временные консилиумы (педагогический консилиум, творческие группы и т.д.).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3.2.Администрация ОУ:</w:t>
      </w:r>
    </w:p>
    <w:p w:rsidR="007952B6" w:rsidRPr="007952B6" w:rsidRDefault="007952B6" w:rsidP="005548D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 блок локальных актов, регулирующих функционирование ВСОКО ОУ и приложений к ним, утверждает приказом директора ОУ и контролирует их выполнение;</w:t>
      </w:r>
    </w:p>
    <w:p w:rsidR="007952B6" w:rsidRPr="007952B6" w:rsidRDefault="007952B6" w:rsidP="005548D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ОУ, участвует в этих мероприятиях;</w:t>
      </w:r>
    </w:p>
    <w:p w:rsidR="007952B6" w:rsidRPr="007952B6" w:rsidRDefault="007952B6" w:rsidP="005548D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на основе образовательной программы проведение в ОУ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7952B6" w:rsidRPr="007952B6" w:rsidRDefault="007952B6" w:rsidP="005548D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ОУ;</w:t>
      </w:r>
    </w:p>
    <w:p w:rsidR="007952B6" w:rsidRPr="007952B6" w:rsidRDefault="007952B6" w:rsidP="005548D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7952B6" w:rsidRPr="007952B6" w:rsidRDefault="007952B6" w:rsidP="005548D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условия для подготовки работников школы по осуществлению контрольно-оценочных процедур;</w:t>
      </w:r>
    </w:p>
    <w:p w:rsidR="007952B6" w:rsidRPr="007952B6" w:rsidRDefault="007952B6" w:rsidP="005548D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ОУ за учебный год, публичный доклад и т.д.);</w:t>
      </w:r>
    </w:p>
    <w:p w:rsidR="007952B6" w:rsidRPr="007952B6" w:rsidRDefault="007952B6" w:rsidP="005548D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  Методические объединения учителей-предметников:</w:t>
      </w:r>
    </w:p>
    <w:p w:rsidR="007952B6" w:rsidRPr="007952B6" w:rsidRDefault="007952B6" w:rsidP="005548D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ОУ;</w:t>
      </w:r>
    </w:p>
    <w:p w:rsidR="007952B6" w:rsidRPr="007952B6" w:rsidRDefault="007952B6" w:rsidP="005548D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в разработке критериев оценки результативности профессиональной деятельности педагогов ОУ;</w:t>
      </w:r>
    </w:p>
    <w:p w:rsidR="007952B6" w:rsidRPr="007952B6" w:rsidRDefault="007952B6" w:rsidP="005548D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Содействуют проведению подготовки работников ОУ по осуществлению контрольно-оценочных процедур;</w:t>
      </w:r>
    </w:p>
    <w:p w:rsidR="007952B6" w:rsidRPr="007952B6" w:rsidRDefault="007952B6" w:rsidP="005548D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7952B6" w:rsidRPr="007952B6" w:rsidRDefault="007952B6" w:rsidP="005548D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Готовят предложения для администрации по выработке управленческих решений по результатам оценки качества образования на уровне ОУ.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 Педагогический совет:</w:t>
      </w:r>
    </w:p>
    <w:p w:rsidR="007952B6" w:rsidRPr="007952B6" w:rsidRDefault="007952B6" w:rsidP="005548D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Содействует определению стратегических направлений развития системы образования в ОУ;</w:t>
      </w:r>
    </w:p>
    <w:p w:rsidR="007952B6" w:rsidRPr="007952B6" w:rsidRDefault="007952B6" w:rsidP="005548D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участие в формировании информационных запросов основных пользователей системы оценки качества образования ОУ;</w:t>
      </w:r>
    </w:p>
    <w:p w:rsidR="007952B6" w:rsidRPr="007952B6" w:rsidRDefault="007952B6" w:rsidP="005548D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7952B6" w:rsidRPr="007952B6" w:rsidRDefault="007952B6" w:rsidP="005548D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участие в экспертизе качества образовательных результатов, условий организации учебного процесса в ОУ;</w:t>
      </w:r>
    </w:p>
    <w:p w:rsidR="007952B6" w:rsidRPr="007952B6" w:rsidRDefault="007952B6" w:rsidP="005548D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оценке качества и результативности труда работников ОУ;</w:t>
      </w:r>
    </w:p>
    <w:p w:rsidR="007952B6" w:rsidRPr="007952B6" w:rsidRDefault="007952B6" w:rsidP="005548D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7952B6" w:rsidRPr="007952B6" w:rsidRDefault="007952B6" w:rsidP="005548D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 в ОУ;</w:t>
      </w:r>
    </w:p>
    <w:p w:rsidR="007952B6" w:rsidRPr="007952B6" w:rsidRDefault="007952B6" w:rsidP="005548D5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решение о перечне учебных предметов, выносимых на промежуточную аттестацию.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2B6" w:rsidRPr="007952B6" w:rsidRDefault="007952B6" w:rsidP="005548D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val="en-US" w:eastAsia="ru-RU"/>
        </w:rPr>
        <w:t>IV</w:t>
      </w:r>
      <w:r w:rsidR="00F411B7" w:rsidRPr="007952B6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>. Содержание</w:t>
      </w:r>
      <w:r w:rsidRPr="007952B6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ru-RU"/>
        </w:rPr>
        <w:t xml:space="preserve"> ВСОКО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качества образования осуществляется по следующим направлениям: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Качество образовательных результатов:</w:t>
      </w:r>
    </w:p>
    <w:p w:rsidR="007952B6" w:rsidRPr="007952B6" w:rsidRDefault="007952B6" w:rsidP="005548D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результаты обучения (включая внутреннюю и внешнюю диагностики, в том числе ГИА обучающихся 9,11х классов);</w:t>
      </w:r>
    </w:p>
    <w:p w:rsidR="007952B6" w:rsidRPr="007952B6" w:rsidRDefault="007952B6" w:rsidP="005548D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 результаты обучения (включая внутреннюю и внешнюю диагностики);</w:t>
      </w:r>
    </w:p>
    <w:p w:rsidR="007952B6" w:rsidRPr="007952B6" w:rsidRDefault="007952B6" w:rsidP="005548D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результаты (включая показатели социализации обучающихся);</w:t>
      </w:r>
    </w:p>
    <w:p w:rsidR="007952B6" w:rsidRPr="007952B6" w:rsidRDefault="007952B6" w:rsidP="005548D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обучающихся (динамика);</w:t>
      </w:r>
    </w:p>
    <w:p w:rsidR="007952B6" w:rsidRPr="007952B6" w:rsidRDefault="00F411B7" w:rsidP="005548D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Достижения</w:t>
      </w:r>
      <w:r w:rsidR="007952B6"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на конкурсах, соревнованиях, олимпиадах;</w:t>
      </w:r>
    </w:p>
    <w:p w:rsidR="007952B6" w:rsidRPr="007952B6" w:rsidRDefault="007952B6" w:rsidP="005548D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удовлетворённость родителей качеством образовательных результатов;</w:t>
      </w:r>
    </w:p>
    <w:p w:rsidR="007952B6" w:rsidRPr="007952B6" w:rsidRDefault="007952B6" w:rsidP="005548D5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профессиональное самоопределение обучающихся.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Качество реализации образовательного процесса:</w:t>
      </w:r>
    </w:p>
    <w:p w:rsidR="007952B6" w:rsidRPr="007952B6" w:rsidRDefault="007952B6" w:rsidP="005548D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образовательные программы (соответствие требованиям;</w:t>
      </w:r>
    </w:p>
    <w:p w:rsidR="007952B6" w:rsidRPr="007952B6" w:rsidRDefault="007952B6" w:rsidP="005548D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 программы по предметам УП</w:t>
      </w:r>
    </w:p>
    <w:p w:rsidR="007952B6" w:rsidRPr="007952B6" w:rsidRDefault="007952B6" w:rsidP="005548D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внеурочной деятельности</w:t>
      </w:r>
    </w:p>
    <w:p w:rsidR="007952B6" w:rsidRPr="007952B6" w:rsidRDefault="007952B6" w:rsidP="005548D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учебных планов и рабочих программ (соответствие ФГОС);</w:t>
      </w:r>
    </w:p>
    <w:p w:rsidR="007952B6" w:rsidRPr="007952B6" w:rsidRDefault="007952B6" w:rsidP="005548D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уроков и индивидуальной работы с обучающимися;</w:t>
      </w:r>
    </w:p>
    <w:p w:rsidR="007952B6" w:rsidRPr="007952B6" w:rsidRDefault="007952B6" w:rsidP="005548D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внеурочной деятельности (включая классное руководство);</w:t>
      </w:r>
    </w:p>
    <w:p w:rsidR="007952B6" w:rsidRPr="007952B6" w:rsidRDefault="007952B6" w:rsidP="005548D5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удовлетворённость учеников и родителей уроками и условиями в ОУ;</w:t>
      </w:r>
    </w:p>
    <w:p w:rsidR="005548D5" w:rsidRDefault="007952B6" w:rsidP="005548D5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адаптация обучающихся к условиям школьного обучения и при переходе на 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уровень образования.</w:t>
      </w:r>
    </w:p>
    <w:p w:rsidR="007952B6" w:rsidRPr="007952B6" w:rsidRDefault="007952B6" w:rsidP="00554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F411B7"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 условий</w:t>
      </w: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обеспечивающих образовательный процесс: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обеспечение;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информационно-развивающая среда;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санитарно-гигиенические и эстетические условия;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медицинское сопровождении;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питания;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психологический климат в ОУ;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социальной сферы микрорайона и города;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кадровое обеспечение;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общественно-государственное управление (Управляющий Совет ОУ, педагогический совет, родительские комитеты, ученическое самоуправление);</w:t>
      </w:r>
    </w:p>
    <w:p w:rsidR="007952B6" w:rsidRPr="007952B6" w:rsidRDefault="007952B6" w:rsidP="005548D5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документооборот и нормативно-правовое обеспечение.</w:t>
      </w:r>
    </w:p>
    <w:p w:rsidR="00E17C00" w:rsidRDefault="00E17C00" w:rsidP="005548D5">
      <w:pPr>
        <w:jc w:val="both"/>
      </w:pPr>
    </w:p>
    <w:sectPr w:rsidR="00E17C00" w:rsidSect="00573E23">
      <w:pgSz w:w="11906" w:h="16838"/>
      <w:pgMar w:top="851" w:right="1080" w:bottom="1440" w:left="1080" w:header="42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DBF"/>
    <w:multiLevelType w:val="multilevel"/>
    <w:tmpl w:val="F1F4C8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F4E75"/>
    <w:multiLevelType w:val="multilevel"/>
    <w:tmpl w:val="3A2892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B2437"/>
    <w:multiLevelType w:val="multilevel"/>
    <w:tmpl w:val="FD707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932639"/>
    <w:multiLevelType w:val="multilevel"/>
    <w:tmpl w:val="158607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AA5EA1"/>
    <w:multiLevelType w:val="multilevel"/>
    <w:tmpl w:val="22603E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9D62E4"/>
    <w:multiLevelType w:val="multilevel"/>
    <w:tmpl w:val="1B0042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CA0A51"/>
    <w:multiLevelType w:val="multilevel"/>
    <w:tmpl w:val="EDE647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220E38"/>
    <w:multiLevelType w:val="multilevel"/>
    <w:tmpl w:val="7B1C84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1E5C1E"/>
    <w:multiLevelType w:val="multilevel"/>
    <w:tmpl w:val="6ED438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966B3A"/>
    <w:multiLevelType w:val="multilevel"/>
    <w:tmpl w:val="A64881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BF1A8E"/>
    <w:multiLevelType w:val="multilevel"/>
    <w:tmpl w:val="CD3E39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3"/>
  </w:num>
  <w:num w:numId="8">
    <w:abstractNumId w:val="4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A87"/>
    <w:rsid w:val="00005A52"/>
    <w:rsid w:val="00254A87"/>
    <w:rsid w:val="00353F60"/>
    <w:rsid w:val="00515A85"/>
    <w:rsid w:val="005548D5"/>
    <w:rsid w:val="006D6FE9"/>
    <w:rsid w:val="00735F99"/>
    <w:rsid w:val="007952B6"/>
    <w:rsid w:val="00B52BD1"/>
    <w:rsid w:val="00DD6D08"/>
    <w:rsid w:val="00E17C00"/>
    <w:rsid w:val="00F411B7"/>
    <w:rsid w:val="00F968BB"/>
    <w:rsid w:val="00FB1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G</cp:lastModifiedBy>
  <cp:revision>3</cp:revision>
  <cp:lastPrinted>2018-11-05T12:34:00Z</cp:lastPrinted>
  <dcterms:created xsi:type="dcterms:W3CDTF">2022-11-10T09:28:00Z</dcterms:created>
  <dcterms:modified xsi:type="dcterms:W3CDTF">2022-11-10T09:35:00Z</dcterms:modified>
</cp:coreProperties>
</file>